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A355" w14:textId="77777777" w:rsidR="00894AD5" w:rsidRPr="00E822BD" w:rsidRDefault="00894AD5" w:rsidP="00894AD5">
      <w:pPr>
        <w:spacing w:after="0" w:line="240" w:lineRule="auto"/>
        <w:jc w:val="center"/>
        <w:rPr>
          <w:rFonts w:ascii="Bookman Old Style" w:eastAsia="Times New Roman" w:hAnsi="Bookman Old Style" w:cs="Times New Roman"/>
          <w:b/>
          <w:bCs/>
          <w:i/>
          <w:iCs/>
          <w:color w:val="000000"/>
          <w:kern w:val="0"/>
          <w:sz w:val="36"/>
          <w:szCs w:val="36"/>
          <w14:ligatures w14:val="none"/>
        </w:rPr>
      </w:pPr>
      <w:r w:rsidRPr="00E822BD">
        <w:rPr>
          <w:rFonts w:ascii="Bookman Old Style" w:eastAsia="Times New Roman" w:hAnsi="Bookman Old Style" w:cs="Times New Roman"/>
          <w:b/>
          <w:bCs/>
          <w:i/>
          <w:iCs/>
          <w:color w:val="000000"/>
          <w:kern w:val="0"/>
          <w:sz w:val="36"/>
          <w:szCs w:val="36"/>
          <w14:ligatures w14:val="none"/>
        </w:rPr>
        <w:t>"FIRST IMPRESSIONS"</w:t>
      </w:r>
    </w:p>
    <w:p w14:paraId="3C0BF61B" w14:textId="77777777" w:rsidR="00894AD5" w:rsidRPr="00E822BD" w:rsidRDefault="00894AD5" w:rsidP="00894AD5">
      <w:pPr>
        <w:spacing w:after="0" w:line="240" w:lineRule="auto"/>
        <w:jc w:val="center"/>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b/>
          <w:bCs/>
          <w:color w:val="000000"/>
          <w:kern w:val="0"/>
          <w:sz w:val="30"/>
          <w:szCs w:val="30"/>
          <w14:ligatures w14:val="none"/>
        </w:rPr>
        <w:t>23</w:t>
      </w:r>
      <w:r w:rsidRPr="00E822BD">
        <w:rPr>
          <w:rFonts w:ascii="Bookman Old Style" w:eastAsia="Times New Roman" w:hAnsi="Bookman Old Style" w:cs="Times New Roman"/>
          <w:b/>
          <w:bCs/>
          <w:color w:val="000000"/>
          <w:kern w:val="0"/>
          <w:sz w:val="30"/>
          <w:szCs w:val="30"/>
          <w:vertAlign w:val="superscript"/>
          <w14:ligatures w14:val="none"/>
        </w:rPr>
        <w:t>rd</w:t>
      </w:r>
      <w:r w:rsidRPr="00E822BD">
        <w:rPr>
          <w:rFonts w:ascii="Bookman Old Style" w:eastAsia="Times New Roman" w:hAnsi="Bookman Old Style" w:cs="Times New Roman"/>
          <w:b/>
          <w:bCs/>
          <w:color w:val="000000"/>
          <w:kern w:val="0"/>
          <w:sz w:val="30"/>
          <w:szCs w:val="30"/>
          <w14:ligatures w14:val="none"/>
        </w:rPr>
        <w:t xml:space="preserve"> SUNDAY </w:t>
      </w:r>
      <w:r w:rsidRPr="00E822BD">
        <w:rPr>
          <w:rFonts w:ascii="Bookman Old Style" w:eastAsia="Times New Roman" w:hAnsi="Bookman Old Style" w:cs="Times New Roman"/>
          <w:color w:val="000000"/>
          <w:kern w:val="0"/>
          <w:sz w:val="30"/>
          <w:szCs w:val="30"/>
          <w14:ligatures w14:val="none"/>
        </w:rPr>
        <w:t xml:space="preserve">(A) </w:t>
      </w:r>
      <w:r w:rsidRPr="00E822BD">
        <w:rPr>
          <w:rFonts w:ascii="Bookman Old Style" w:eastAsia="Times New Roman" w:hAnsi="Bookman Old Style" w:cs="Times New Roman"/>
          <w:i/>
          <w:iCs/>
          <w:color w:val="000000"/>
          <w:kern w:val="0"/>
          <w:sz w:val="30"/>
          <w:szCs w:val="30"/>
          <w14:ligatures w14:val="none"/>
        </w:rPr>
        <w:br/>
        <w:t>SEPTEMBER 1O, 2023</w:t>
      </w:r>
    </w:p>
    <w:p w14:paraId="31ED37F6" w14:textId="77777777" w:rsidR="00894AD5" w:rsidRPr="00E822BD" w:rsidRDefault="00BE1793" w:rsidP="00894AD5">
      <w:pPr>
        <w:spacing w:after="0" w:line="240" w:lineRule="auto"/>
        <w:jc w:val="center"/>
        <w:rPr>
          <w:rFonts w:ascii="Bookman Old Style" w:eastAsia="Times New Roman" w:hAnsi="Bookman Old Style" w:cs="Times New Roman"/>
          <w:b/>
          <w:bCs/>
          <w:color w:val="000000"/>
          <w:kern w:val="0"/>
          <w:sz w:val="24"/>
          <w:szCs w:val="24"/>
          <w14:ligatures w14:val="none"/>
        </w:rPr>
      </w:pPr>
      <w:hyperlink r:id="rId5" w:tgtFrame="_blank" w:tooltip="Click here for a link to this Sunday's readings." w:history="1">
        <w:r w:rsidR="00894AD5" w:rsidRPr="00E822BD">
          <w:rPr>
            <w:rFonts w:ascii="Bookman Old Style" w:eastAsia="Times New Roman" w:hAnsi="Bookman Old Style" w:cs="Times New Roman"/>
            <w:b/>
            <w:bCs/>
            <w:color w:val="D84E00"/>
            <w:kern w:val="0"/>
            <w:sz w:val="24"/>
            <w:szCs w:val="24"/>
            <w:u w:val="single"/>
            <w14:ligatures w14:val="none"/>
          </w:rPr>
          <w:t xml:space="preserve">Ezekiel 33: 7-9; Psalm 95; </w:t>
        </w:r>
        <w:r w:rsidR="00894AD5" w:rsidRPr="00E822BD">
          <w:rPr>
            <w:rFonts w:ascii="Bookman Old Style" w:eastAsia="Times New Roman" w:hAnsi="Bookman Old Style" w:cs="Times New Roman"/>
            <w:b/>
            <w:bCs/>
            <w:color w:val="D84E00"/>
            <w:kern w:val="0"/>
            <w:sz w:val="24"/>
            <w:szCs w:val="24"/>
            <w:u w:val="single"/>
            <w14:ligatures w14:val="none"/>
          </w:rPr>
          <w:br/>
          <w:t>Romans 13: 8-10; Matthew 18: 15-20</w:t>
        </w:r>
      </w:hyperlink>
    </w:p>
    <w:p w14:paraId="29067881" w14:textId="74889D26" w:rsidR="00894AD5" w:rsidRDefault="00894AD5" w:rsidP="00894AD5">
      <w:pPr>
        <w:spacing w:after="0" w:line="240" w:lineRule="auto"/>
        <w:jc w:val="center"/>
        <w:rPr>
          <w:rFonts w:ascii="Bookman Old Style" w:eastAsia="Times New Roman" w:hAnsi="Bookman Old Style" w:cs="Times New Roman"/>
          <w:b/>
          <w:bCs/>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By: </w:t>
      </w:r>
      <w:r w:rsidRPr="00E822BD">
        <w:rPr>
          <w:rFonts w:ascii="Bookman Old Style" w:eastAsia="Times New Roman" w:hAnsi="Bookman Old Style" w:cs="Times New Roman"/>
          <w:b/>
          <w:bCs/>
          <w:i/>
          <w:iCs/>
          <w:color w:val="000000"/>
          <w:kern w:val="0"/>
          <w:sz w:val="30"/>
          <w:szCs w:val="30"/>
          <w14:ligatures w14:val="none"/>
        </w:rPr>
        <w:t>Jude Siciliano</w:t>
      </w:r>
      <w:r w:rsidRPr="00E822BD">
        <w:rPr>
          <w:rFonts w:ascii="Bookman Old Style" w:eastAsia="Times New Roman" w:hAnsi="Bookman Old Style" w:cs="Times New Roman"/>
          <w:color w:val="000000"/>
          <w:kern w:val="0"/>
          <w:sz w:val="30"/>
          <w:szCs w:val="30"/>
          <w14:ligatures w14:val="none"/>
        </w:rPr>
        <w:t>, OP</w:t>
      </w:r>
    </w:p>
    <w:p w14:paraId="1B59A927" w14:textId="6FA506E5"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b/>
          <w:bCs/>
          <w:color w:val="000000"/>
          <w:kern w:val="0"/>
          <w:sz w:val="30"/>
          <w:szCs w:val="30"/>
          <w14:ligatures w14:val="none"/>
        </w:rPr>
        <w:t>Dear Preachers:</w:t>
      </w:r>
    </w:p>
    <w:p w14:paraId="59BAFD01"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We are in a section of Matthew’s gospel in which Jesus is doing community building. So, today’s passage must be seen in the light of its larger context. (Nothing new here for preachers since we are always checking out the context of a scriptural passage.) Ever since chapter 14, Jesus has been instructing his disciples. In chapter 18, his teaching emphasizes and focuses on the community of believers, the church. </w:t>
      </w:r>
    </w:p>
    <w:p w14:paraId="75890646"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At the time Matthew wrote, the church was on its own, no longer a part of the Jewish community and so no longer observing the daily norms and customs of that religious tradition. The community needed guidelines for its life together and in chapter 18 Matthew emphasizes what the important ones are. Faith in Jesus and his teachings are the basis for this new community; believers will have to live in a way that reflects their founder. Since Jesus revealed a forgiving and compassionate God, the life of the community must do the same, if they are to witness to Jesus resurrected and living in their midst. Forgiveness must be the hallmark of the church. (Next week Peter will ask, "...how often must I forgive?" Jesus’ response--- in effect, a limitless number of times.)</w:t>
      </w:r>
    </w:p>
    <w:p w14:paraId="24C28F63" w14:textId="3A4BACAE"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When someone offends </w:t>
      </w:r>
      <w:r w:rsidR="00FB046B" w:rsidRPr="00E822BD">
        <w:rPr>
          <w:rFonts w:ascii="Bookman Old Style" w:eastAsia="Times New Roman" w:hAnsi="Bookman Old Style" w:cs="Times New Roman"/>
          <w:color w:val="000000"/>
          <w:kern w:val="0"/>
          <w:sz w:val="30"/>
          <w:szCs w:val="30"/>
          <w14:ligatures w14:val="none"/>
        </w:rPr>
        <w:t>us,</w:t>
      </w:r>
      <w:r w:rsidRPr="00E822BD">
        <w:rPr>
          <w:rFonts w:ascii="Bookman Old Style" w:eastAsia="Times New Roman" w:hAnsi="Bookman Old Style" w:cs="Times New Roman"/>
          <w:color w:val="000000"/>
          <w:kern w:val="0"/>
          <w:sz w:val="30"/>
          <w:szCs w:val="30"/>
          <w14:ligatures w14:val="none"/>
        </w:rPr>
        <w:t xml:space="preserve"> we can say, "It’s a big world, I’ll just go my own way and ignore him or her." The early church was a very small community surrounded by non-believers. Members of the assemblies were easily recognizable and so was how they behaved towards one another. It’s something like a family in a small town, the neighbors quickly learn when there is conflict </w:t>
      </w:r>
      <w:r w:rsidRPr="00E822BD">
        <w:rPr>
          <w:rFonts w:ascii="Bookman Old Style" w:eastAsia="Times New Roman" w:hAnsi="Bookman Old Style" w:cs="Times New Roman"/>
          <w:color w:val="000000"/>
          <w:kern w:val="0"/>
          <w:sz w:val="30"/>
          <w:szCs w:val="30"/>
          <w14:ligatures w14:val="none"/>
        </w:rPr>
        <w:lastRenderedPageBreak/>
        <w:t xml:space="preserve">among family members. So too in the tiny early church; people within and outside the community would know of divisions among the believers. Conflicting members could not go their own way, the whole community would know and suffer the consequences of their behavior. The injuries had to be dealt with through forgiveness and, if it that were done, all would benefit. Outsiders would also notice the community’s behavior and be drawn to it. Today our larger communities might make it possible for conflict to continue, or be ignored, without too much fuss. But an unseen wound is a wound nevertheless and the unity and life of the believers are affected by offenses done by members against one another. </w:t>
      </w:r>
    </w:p>
    <w:p w14:paraId="5703886E" w14:textId="3E801E63"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The teaching in today’s gospel sets out a rather elaborate and specific process for how forgiveness and reconciliation are to happen. At first just two people are involved, "If your brother [or sisters] sins against you go and tell...." Notice that the one sinned against must attempt a personal exchange with the offending party. At this stage of the process the privacy of the two is being respected. The directions don’t include explicit formulas or </w:t>
      </w:r>
      <w:r w:rsidR="00FB046B" w:rsidRPr="00E822BD">
        <w:rPr>
          <w:rFonts w:ascii="Bookman Old Style" w:eastAsia="Times New Roman" w:hAnsi="Bookman Old Style" w:cs="Times New Roman"/>
          <w:color w:val="000000"/>
          <w:kern w:val="0"/>
          <w:sz w:val="30"/>
          <w:szCs w:val="30"/>
          <w14:ligatures w14:val="none"/>
        </w:rPr>
        <w:t>directions on</w:t>
      </w:r>
      <w:r w:rsidRPr="00E822BD">
        <w:rPr>
          <w:rFonts w:ascii="Bookman Old Style" w:eastAsia="Times New Roman" w:hAnsi="Bookman Old Style" w:cs="Times New Roman"/>
          <w:color w:val="000000"/>
          <w:kern w:val="0"/>
          <w:sz w:val="30"/>
          <w:szCs w:val="30"/>
          <w14:ligatures w14:val="none"/>
        </w:rPr>
        <w:t xml:space="preserve"> how the conversation is to go. It is hoped the parties can converse reasonably and members can be trusted to know how to behave and what to say. But life doesn’t always work out according to ideals.</w:t>
      </w:r>
    </w:p>
    <w:p w14:paraId="3D95B808" w14:textId="05DF0C76"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If the first step fails, the conversation is to include just one or two more </w:t>
      </w:r>
      <w:r w:rsidR="00FB046B" w:rsidRPr="00E822BD">
        <w:rPr>
          <w:rFonts w:ascii="Bookman Old Style" w:eastAsia="Times New Roman" w:hAnsi="Bookman Old Style" w:cs="Times New Roman"/>
          <w:color w:val="000000"/>
          <w:kern w:val="0"/>
          <w:sz w:val="30"/>
          <w:szCs w:val="30"/>
          <w14:ligatures w14:val="none"/>
        </w:rPr>
        <w:t>people</w:t>
      </w:r>
      <w:r w:rsidRPr="00E822BD">
        <w:rPr>
          <w:rFonts w:ascii="Bookman Old Style" w:eastAsia="Times New Roman" w:hAnsi="Bookman Old Style" w:cs="Times New Roman"/>
          <w:color w:val="000000"/>
          <w:kern w:val="0"/>
          <w:sz w:val="30"/>
          <w:szCs w:val="30"/>
          <w14:ligatures w14:val="none"/>
        </w:rPr>
        <w:t xml:space="preserve">. We might jump ahead at this point to the closing verse of today’s passage. "For where two or three are gathered together in my name, there I am in the midst of them." We most commonly apply this passage to two or more believers praying together—Jesus will be in their midst. True enough. But back to the context. The verse is in the setting of reconciliation in the </w:t>
      </w:r>
      <w:r w:rsidR="00FB046B" w:rsidRPr="00E822BD">
        <w:rPr>
          <w:rFonts w:ascii="Bookman Old Style" w:eastAsia="Times New Roman" w:hAnsi="Bookman Old Style" w:cs="Times New Roman"/>
          <w:color w:val="000000"/>
          <w:kern w:val="0"/>
          <w:sz w:val="30"/>
          <w:szCs w:val="30"/>
          <w14:ligatures w14:val="none"/>
        </w:rPr>
        <w:t>community,</w:t>
      </w:r>
      <w:r w:rsidRPr="00E822BD">
        <w:rPr>
          <w:rFonts w:ascii="Bookman Old Style" w:eastAsia="Times New Roman" w:hAnsi="Bookman Old Style" w:cs="Times New Roman"/>
          <w:color w:val="000000"/>
          <w:kern w:val="0"/>
          <w:sz w:val="30"/>
          <w:szCs w:val="30"/>
          <w14:ligatures w14:val="none"/>
        </w:rPr>
        <w:t xml:space="preserve"> when "two or three" come together to settle an offense against a member. When a believing community works to settle disputes, Christ is in our midst working to achieve the same goal. That is what makes </w:t>
      </w:r>
      <w:r w:rsidRPr="00E822BD">
        <w:rPr>
          <w:rFonts w:ascii="Bookman Old Style" w:eastAsia="Times New Roman" w:hAnsi="Bookman Old Style" w:cs="Times New Roman"/>
          <w:color w:val="000000"/>
          <w:kern w:val="0"/>
          <w:sz w:val="30"/>
          <w:szCs w:val="30"/>
          <w14:ligatures w14:val="none"/>
        </w:rPr>
        <w:lastRenderedPageBreak/>
        <w:t xml:space="preserve">this teaching more than an "ideal" and keeps it from being dismissed as not practical in "the real world." </w:t>
      </w:r>
    </w:p>
    <w:p w14:paraId="33C1DD1B"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Or, put it another way. Where shall we find the true presence of Christ? In today’s example, he is in our midst when we work together to right wrongs. Forgiveness and justice should characterize the community; if it does, others will recognize something unique about the church and might even recognize Christ alive and active in our midst doing what isn’t "do-able" without him. We believe he is truly with us at this Eucharistic celebration. We reflect on divisions in our local and universal church, as well as the between churches, resulting from offenses and misunderstandings done over the centuries. We invite Christ to be with us as we consciously and deliberately set about righting both large and small wrongs. </w:t>
      </w:r>
    </w:p>
    <w:p w14:paraId="2F4C1240"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Jesus’ instructions continue. If the offender is hardened and refuses to acknowledge the wrong the process moves to another level. "If he/she refuses to listen to them, tell the church." Here Jesus gives the whole community the power to "bind and loosen"; the power to welcome back a repentant member, but also to discipline an unrepentant offender. The latter is an unfortunate but, it seems, necessary move. Actually, it isn’t so much that the church excludes someone from the community, but that the person guilty of sin against a member has turned his/ her back on the community. Since they are obstinate in their sin, they have sentenced themselves to exclusion. If they won’t mend the breech they have caused, the community is forced to state the obvious. The offender must be treated as "a Gentile or a tax collector"—a catch-all phrase used at that time by the Jewish community to mean anyone considered unclean and outside the faith. But remember that Jesus welcomed Gentiles and tax collectors into his company and offered them God’s forgiveness and acceptance. I think that leaves his comment ambiguous.</w:t>
      </w:r>
    </w:p>
    <w:p w14:paraId="1464F8FE"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lastRenderedPageBreak/>
        <w:t>We sense from this passage and all of chapter 18, that the unity and faithful adherence to Jesus’ teachings are important values for Matthew. Christians are not to live as individuals, but as members of a witnessing and supportive community. When a member has been "sinned" against, others are there for support and to see that rights are wronged.</w:t>
      </w:r>
    </w:p>
    <w:p w14:paraId="00B0F6A7" w14:textId="17156743"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But what’s the spirit of today’s gospel? Is Jesus just talking about individual offenses and sins? Suppose a race is sinned against, what are we to do? Suppose the poor on the other side of town are being ignored, or deprived of their needs and rights? Suppose a group in our parish is treated as second class members just because they are new arrivals? Suppose women’s voices are ignored? </w:t>
      </w:r>
      <w:r w:rsidR="00FB046B" w:rsidRPr="00E822BD">
        <w:rPr>
          <w:rFonts w:ascii="Bookman Old Style" w:eastAsia="Times New Roman" w:hAnsi="Bookman Old Style" w:cs="Times New Roman"/>
          <w:color w:val="000000"/>
          <w:kern w:val="0"/>
          <w:sz w:val="30"/>
          <w:szCs w:val="30"/>
          <w14:ligatures w14:val="none"/>
        </w:rPr>
        <w:t>Or</w:t>
      </w:r>
      <w:r w:rsidRPr="00E822BD">
        <w:rPr>
          <w:rFonts w:ascii="Bookman Old Style" w:eastAsia="Times New Roman" w:hAnsi="Bookman Old Style" w:cs="Times New Roman"/>
          <w:color w:val="000000"/>
          <w:kern w:val="0"/>
          <w:sz w:val="30"/>
          <w:szCs w:val="30"/>
          <w14:ligatures w14:val="none"/>
        </w:rPr>
        <w:t xml:space="preserve"> the elderly patronized? Suppose young people never hear their lives or issues mentioned in the preaching and public worship? Well...you get the idea. </w:t>
      </w:r>
    </w:p>
    <w:p w14:paraId="1FF317FF" w14:textId="77777777" w:rsidR="00E822BD" w:rsidRPr="00E822BD" w:rsidRDefault="00E822BD" w:rsidP="00E822BD">
      <w:pPr>
        <w:spacing w:before="100" w:beforeAutospacing="1" w:after="100" w:afterAutospacing="1" w:line="240" w:lineRule="auto"/>
        <w:jc w:val="center"/>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b/>
          <w:bCs/>
          <w:i/>
          <w:iCs/>
          <w:color w:val="000000"/>
          <w:kern w:val="0"/>
          <w:sz w:val="30"/>
          <w:szCs w:val="30"/>
          <w14:ligatures w14:val="none"/>
        </w:rPr>
        <w:t>Click here for a link to this Sunday’s readings:</w:t>
      </w:r>
      <w:r w:rsidRPr="00E822BD">
        <w:rPr>
          <w:rFonts w:ascii="Bookman Old Style" w:eastAsia="Times New Roman" w:hAnsi="Bookman Old Style" w:cs="Times New Roman"/>
          <w:color w:val="000000"/>
          <w:kern w:val="0"/>
          <w:sz w:val="24"/>
          <w:szCs w:val="24"/>
          <w14:ligatures w14:val="none"/>
        </w:rPr>
        <w:br/>
      </w:r>
      <w:hyperlink r:id="rId6" w:tgtFrame="_blank" w:history="1">
        <w:r w:rsidRPr="00E822BD">
          <w:rPr>
            <w:rFonts w:ascii="Bookman Old Style" w:eastAsia="Times New Roman" w:hAnsi="Bookman Old Style" w:cs="Times New Roman"/>
            <w:b/>
            <w:bCs/>
            <w:color w:val="D84E00"/>
            <w:kern w:val="0"/>
            <w:sz w:val="27"/>
            <w:szCs w:val="27"/>
            <w:u w:val="single"/>
            <w14:ligatures w14:val="none"/>
          </w:rPr>
          <w:t>https://bible.usccb.org/bible/readings/091023.cfm</w:t>
        </w:r>
      </w:hyperlink>
    </w:p>
    <w:p w14:paraId="4BEC555F" w14:textId="77777777" w:rsidR="00E822BD" w:rsidRPr="00E822BD" w:rsidRDefault="00E822BD" w:rsidP="00E822BD">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0" w:name="JUSTICE"/>
      <w:r w:rsidRPr="00E822BD">
        <w:rPr>
          <w:rFonts w:ascii="Bookman Old Style" w:eastAsia="Times New Roman" w:hAnsi="Bookman Old Style" w:cs="Times New Roman"/>
          <w:b/>
          <w:bCs/>
          <w:color w:val="000000"/>
          <w:kern w:val="0"/>
          <w:sz w:val="36"/>
          <w:szCs w:val="36"/>
          <w14:ligatures w14:val="none"/>
        </w:rPr>
        <w:t>JUSTICE BULLETIN BOARD</w:t>
      </w:r>
      <w:bookmarkEnd w:id="0"/>
    </w:p>
    <w:p w14:paraId="7B768255" w14:textId="77777777" w:rsidR="00E822BD" w:rsidRPr="00E822BD" w:rsidRDefault="00E822BD" w:rsidP="00E822BD">
      <w:pPr>
        <w:spacing w:before="100" w:beforeAutospacing="1" w:after="100" w:afterAutospacing="1" w:line="240" w:lineRule="auto"/>
        <w:jc w:val="center"/>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b/>
          <w:bCs/>
          <w:i/>
          <w:iCs/>
          <w:color w:val="000000"/>
          <w:kern w:val="0"/>
          <w:sz w:val="30"/>
          <w:szCs w:val="30"/>
          <w14:ligatures w14:val="none"/>
        </w:rPr>
        <w:t>Love does no evil to the neighbor.</w:t>
      </w:r>
    </w:p>
    <w:p w14:paraId="0C72EB19"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With my work as a </w:t>
      </w:r>
      <w:r w:rsidRPr="00E822BD">
        <w:rPr>
          <w:rFonts w:ascii="Bookman Old Style" w:eastAsia="Times New Roman" w:hAnsi="Bookman Old Style" w:cs="Times New Roman"/>
          <w:i/>
          <w:iCs/>
          <w:color w:val="000000"/>
          <w:kern w:val="0"/>
          <w:sz w:val="30"/>
          <w:szCs w:val="30"/>
          <w14:ligatures w14:val="none"/>
        </w:rPr>
        <w:t>Laudato Si’</w:t>
      </w:r>
      <w:r w:rsidRPr="00E822BD">
        <w:rPr>
          <w:rFonts w:ascii="Bookman Old Style" w:eastAsia="Times New Roman" w:hAnsi="Bookman Old Style" w:cs="Times New Roman"/>
          <w:color w:val="000000"/>
          <w:kern w:val="0"/>
          <w:sz w:val="30"/>
          <w:szCs w:val="30"/>
          <w14:ligatures w14:val="none"/>
        </w:rPr>
        <w:t xml:space="preserve"> Animator as my viewpoint, the above passage from Paul’s letter to the Romans has caused me deep pondering. Pope Francis states that this love we are called to “is not sterile sentimentality or something vague. . .but “the acceptance of the other as my true brother, overcoming division, rivalry, misunderstanding, selfishness. . .” He then goes on to draw our attention to what is happening in today’s world, “Looking in newspapers or on television we see so many wars between Christians: how does this happen? Within the People of God, there are so many wars! How many wars of envy, of jealousy, are waged in neighborhoods, in the workplace! Even within the family itself, there are so many </w:t>
      </w:r>
      <w:r w:rsidRPr="00E822BD">
        <w:rPr>
          <w:rFonts w:ascii="Bookman Old Style" w:eastAsia="Times New Roman" w:hAnsi="Bookman Old Style" w:cs="Times New Roman"/>
          <w:color w:val="000000"/>
          <w:kern w:val="0"/>
          <w:sz w:val="30"/>
          <w:szCs w:val="30"/>
          <w14:ligatures w14:val="none"/>
        </w:rPr>
        <w:lastRenderedPageBreak/>
        <w:t xml:space="preserve">internal wars!” (6/12/2013). As a </w:t>
      </w:r>
      <w:r w:rsidRPr="00E822BD">
        <w:rPr>
          <w:rFonts w:ascii="Bookman Old Style" w:eastAsia="Times New Roman" w:hAnsi="Bookman Old Style" w:cs="Times New Roman"/>
          <w:i/>
          <w:iCs/>
          <w:color w:val="000000"/>
          <w:kern w:val="0"/>
          <w:sz w:val="30"/>
          <w:szCs w:val="30"/>
          <w14:ligatures w14:val="none"/>
        </w:rPr>
        <w:t>Laudato Si’</w:t>
      </w:r>
      <w:r w:rsidRPr="00E822BD">
        <w:rPr>
          <w:rFonts w:ascii="Bookman Old Style" w:eastAsia="Times New Roman" w:hAnsi="Bookman Old Style" w:cs="Times New Roman"/>
          <w:color w:val="000000"/>
          <w:kern w:val="0"/>
          <w:sz w:val="30"/>
          <w:szCs w:val="30"/>
          <w14:ligatures w14:val="none"/>
        </w:rPr>
        <w:t xml:space="preserve"> Animator, I begin to look more deeply at how the way I live my life in God’s creation is helping or hurting my neighbor. Am I adjusting my lifestyle to do less harm to creation and the poor, who are most impacted by my negligence? Are you informing yourself of how you can love better?</w:t>
      </w:r>
    </w:p>
    <w:p w14:paraId="2FB1C712"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On May 25, 2014, Pope Francis, and the Ecumenical Patriarch Bartholomew I (Constantinople), issued a Common Declaration stating, “It is our profound conviction that the future of the human family depends also on how we safeguard – both prudently and compassionately, with justice and fairness – the gift of creation that our Creator has entrusted to us. Therefore, we acknowledge in repentance the wrongful mistreatment of our planet, which is tantamount to sin before the eyes of God. We reaffirm our responsibility and obligation to foster a sense of humility and moderation so that all may feel the need to respect creation and to safeguard it with care. Together, we pledge our commitment to raising awareness about the stewardship of creation; we appeal to all people of goodwill to consider ways of living less wastefully and more frugally, manifesting less greed and more generosity for the protection of God’s world and the benefit of His people” (6). This declaration asks us to do no evil to creation for the benefit of all. This should challenge us all to examine our way of living, so that. . .</w:t>
      </w:r>
    </w:p>
    <w:p w14:paraId="522EBEBA"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i/>
          <w:iCs/>
          <w:color w:val="000000"/>
          <w:kern w:val="0"/>
          <w:sz w:val="30"/>
          <w:szCs w:val="30"/>
          <w14:ligatures w14:val="none"/>
        </w:rPr>
        <w:t>. . .hence, love is the fulfillment of the law.</w:t>
      </w:r>
      <w:r w:rsidRPr="00E822BD">
        <w:rPr>
          <w:rFonts w:ascii="Bookman Old Style" w:eastAsia="Times New Roman" w:hAnsi="Bookman Old Style" w:cs="Times New Roman"/>
          <w:color w:val="000000"/>
          <w:kern w:val="0"/>
          <w:sz w:val="30"/>
          <w:szCs w:val="30"/>
          <w14:ligatures w14:val="none"/>
        </w:rPr>
        <w:t xml:space="preserve"> --Romans 13:10</w:t>
      </w:r>
    </w:p>
    <w:p w14:paraId="6657C075"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To join the new Creation at the Crossroads webinar, contact</w:t>
      </w:r>
      <w:r w:rsidRPr="00E822BD">
        <w:rPr>
          <w:rFonts w:ascii="Bookman Old Style" w:eastAsia="Times New Roman" w:hAnsi="Bookman Old Style" w:cs="Times New Roman"/>
          <w:b/>
          <w:bCs/>
          <w:color w:val="000000"/>
          <w:kern w:val="0"/>
          <w:sz w:val="30"/>
          <w:szCs w:val="30"/>
          <w14:ligatures w14:val="none"/>
        </w:rPr>
        <w:t xml:space="preserve"> </w:t>
      </w:r>
      <w:hyperlink r:id="rId7" w:history="1">
        <w:r w:rsidRPr="00E822BD">
          <w:rPr>
            <w:rFonts w:ascii="Bookman Old Style" w:eastAsia="Times New Roman" w:hAnsi="Bookman Old Style" w:cs="Times New Roman"/>
            <w:b/>
            <w:bCs/>
            <w:color w:val="D84E00"/>
            <w:kern w:val="0"/>
            <w:sz w:val="30"/>
            <w:szCs w:val="30"/>
            <w:u w:val="single"/>
            <w14:ligatures w14:val="none"/>
          </w:rPr>
          <w:t>socialconcern@hnojnc.org</w:t>
        </w:r>
      </w:hyperlink>
      <w:r w:rsidRPr="00E822BD">
        <w:rPr>
          <w:rFonts w:ascii="Bookman Old Style" w:eastAsia="Times New Roman" w:hAnsi="Bookman Old Style" w:cs="Times New Roman"/>
          <w:b/>
          <w:bCs/>
          <w:color w:val="000000"/>
          <w:kern w:val="0"/>
          <w:sz w:val="30"/>
          <w:szCs w:val="30"/>
          <w14:ligatures w14:val="none"/>
        </w:rPr>
        <w:t xml:space="preserve"> </w:t>
      </w:r>
    </w:p>
    <w:p w14:paraId="5FE551AD" w14:textId="77777777" w:rsidR="00E822BD" w:rsidRPr="00E822BD" w:rsidRDefault="00E822BD" w:rsidP="00E822BD">
      <w:pPr>
        <w:spacing w:after="0" w:line="240" w:lineRule="auto"/>
        <w:jc w:val="center"/>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b/>
          <w:bCs/>
          <w:i/>
          <w:iCs/>
          <w:color w:val="000000"/>
          <w:kern w:val="0"/>
          <w:sz w:val="30"/>
          <w:szCs w:val="30"/>
          <w14:ligatures w14:val="none"/>
        </w:rPr>
        <w:t>Barbara Molinari Quinby</w:t>
      </w:r>
      <w:r w:rsidRPr="00E822BD">
        <w:rPr>
          <w:rFonts w:ascii="Bookman Old Style" w:eastAsia="Times New Roman" w:hAnsi="Bookman Old Style" w:cs="Times New Roman"/>
          <w:color w:val="000000"/>
          <w:kern w:val="0"/>
          <w:sz w:val="30"/>
          <w:szCs w:val="30"/>
          <w14:ligatures w14:val="none"/>
        </w:rPr>
        <w:t>, MPS, Director</w:t>
      </w:r>
    </w:p>
    <w:p w14:paraId="7B7B35EE" w14:textId="77777777" w:rsidR="00E822BD" w:rsidRPr="00E822BD" w:rsidRDefault="00E822BD" w:rsidP="00E822BD">
      <w:pPr>
        <w:spacing w:after="0" w:line="240" w:lineRule="auto"/>
        <w:jc w:val="center"/>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Office of Human Life, Dignity, and Justice Ministries </w:t>
      </w:r>
    </w:p>
    <w:p w14:paraId="40D0F4BB" w14:textId="77777777" w:rsidR="00E822BD" w:rsidRPr="00E822BD" w:rsidRDefault="00E822BD" w:rsidP="00E822BD">
      <w:pPr>
        <w:spacing w:after="0" w:line="240" w:lineRule="auto"/>
        <w:jc w:val="center"/>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b/>
          <w:bCs/>
          <w:i/>
          <w:iCs/>
          <w:color w:val="000000"/>
          <w:kern w:val="0"/>
          <w:sz w:val="30"/>
          <w:szCs w:val="30"/>
          <w14:ligatures w14:val="none"/>
        </w:rPr>
        <w:t>Holy Name of Jesus Cathedral</w:t>
      </w:r>
      <w:r w:rsidRPr="00E822BD">
        <w:rPr>
          <w:rFonts w:ascii="Bookman Old Style" w:eastAsia="Times New Roman" w:hAnsi="Bookman Old Style" w:cs="Times New Roman"/>
          <w:color w:val="000000"/>
          <w:kern w:val="0"/>
          <w:sz w:val="30"/>
          <w:szCs w:val="30"/>
          <w14:ligatures w14:val="none"/>
        </w:rPr>
        <w:t>, Raleigh, NC</w:t>
      </w:r>
    </w:p>
    <w:p w14:paraId="4718FC7A" w14:textId="77777777" w:rsidR="00FB046B" w:rsidRDefault="00E822BD" w:rsidP="00FB046B">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1" w:name="FAITH_BOOK"/>
      <w:r w:rsidRPr="00E822BD">
        <w:rPr>
          <w:rFonts w:ascii="Bookman Old Style" w:eastAsia="Times New Roman" w:hAnsi="Bookman Old Style" w:cs="Times New Roman"/>
          <w:b/>
          <w:bCs/>
          <w:color w:val="000000"/>
          <w:kern w:val="0"/>
          <w:sz w:val="36"/>
          <w:szCs w:val="36"/>
          <w14:ligatures w14:val="none"/>
        </w:rPr>
        <w:t>FAITH BOOK</w:t>
      </w:r>
      <w:bookmarkEnd w:id="1"/>
    </w:p>
    <w:p w14:paraId="42DC3AAD" w14:textId="335E636C" w:rsidR="00E822BD" w:rsidRPr="00E822BD" w:rsidRDefault="00E822BD" w:rsidP="00735072">
      <w:pPr>
        <w:spacing w:before="100" w:beforeAutospacing="1" w:after="100" w:afterAutospacing="1" w:line="240" w:lineRule="auto"/>
        <w:rPr>
          <w:rFonts w:ascii="Bookman Old Style" w:eastAsia="Times New Roman" w:hAnsi="Bookman Old Style" w:cs="Times New Roman"/>
          <w:b/>
          <w:bCs/>
          <w:color w:val="000000"/>
          <w:kern w:val="0"/>
          <w:sz w:val="36"/>
          <w:szCs w:val="36"/>
          <w14:ligatures w14:val="none"/>
        </w:rPr>
      </w:pPr>
      <w:r w:rsidRPr="00E822BD">
        <w:rPr>
          <w:rFonts w:ascii="Bookman Old Style" w:eastAsia="Times New Roman" w:hAnsi="Bookman Old Style" w:cs="Times New Roman"/>
          <w:i/>
          <w:iCs/>
          <w:color w:val="000000"/>
          <w:kern w:val="0"/>
          <w:sz w:val="32"/>
          <w:szCs w:val="32"/>
          <w14:ligatures w14:val="none"/>
        </w:rPr>
        <w:lastRenderedPageBreak/>
        <w:t xml:space="preserve">Mini reflections on the Sunday scripture readings designed for persons on the run. </w:t>
      </w:r>
      <w:r w:rsidRPr="00E822BD">
        <w:rPr>
          <w:rFonts w:ascii="Bookman Old Style" w:eastAsia="Times New Roman" w:hAnsi="Bookman Old Style" w:cs="Times New Roman"/>
          <w:b/>
          <w:bCs/>
          <w:i/>
          <w:iCs/>
          <w:color w:val="000000"/>
          <w:kern w:val="0"/>
          <w:sz w:val="32"/>
          <w:szCs w:val="32"/>
          <w14:ligatures w14:val="none"/>
        </w:rPr>
        <w:t xml:space="preserve">"Faith Book" </w:t>
      </w:r>
      <w:r w:rsidRPr="00E822BD">
        <w:rPr>
          <w:rFonts w:ascii="Bookman Old Style" w:eastAsia="Times New Roman" w:hAnsi="Bookman Old Style" w:cs="Times New Roman"/>
          <w:i/>
          <w:iCs/>
          <w:color w:val="000000"/>
          <w:kern w:val="0"/>
          <w:sz w:val="32"/>
          <w:szCs w:val="32"/>
          <w14:ligatures w14:val="none"/>
        </w:rPr>
        <w:t>is also brief enough to be posted in the Sunday parish bulletins people take home.</w:t>
      </w:r>
    </w:p>
    <w:p w14:paraId="15C3D338"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E822BD">
        <w:rPr>
          <w:rFonts w:ascii="Bookman Old Style" w:eastAsia="Times New Roman" w:hAnsi="Bookman Old Style" w:cs="Times New Roman"/>
          <w:b/>
          <w:bCs/>
          <w:color w:val="000000"/>
          <w:kern w:val="0"/>
          <w:sz w:val="30"/>
          <w:szCs w:val="30"/>
          <w14:ligatures w14:val="none"/>
        </w:rPr>
        <w:t>From today’s Gospel reading:</w:t>
      </w:r>
    </w:p>
    <w:p w14:paraId="148AD30E" w14:textId="77777777" w:rsidR="00E822BD" w:rsidRPr="00E822BD" w:rsidRDefault="00E822BD" w:rsidP="00E822BD">
      <w:pPr>
        <w:spacing w:after="0" w:line="240" w:lineRule="auto"/>
        <w:jc w:val="center"/>
        <w:rPr>
          <w:rFonts w:ascii="Bookman Old Style" w:eastAsia="Times New Roman" w:hAnsi="Bookman Old Style" w:cs="Times New Roman"/>
          <w:color w:val="000000"/>
          <w:kern w:val="0"/>
          <w:sz w:val="32"/>
          <w:szCs w:val="32"/>
          <w14:ligatures w14:val="none"/>
        </w:rPr>
      </w:pPr>
      <w:r w:rsidRPr="00E822BD">
        <w:rPr>
          <w:rFonts w:ascii="Bookman Old Style" w:eastAsia="Times New Roman" w:hAnsi="Bookman Old Style" w:cs="Times New Roman"/>
          <w:color w:val="000000"/>
          <w:kern w:val="0"/>
          <w:sz w:val="32"/>
          <w:szCs w:val="32"/>
          <w14:ligatures w14:val="none"/>
        </w:rPr>
        <w:t>Again, amen, I say to you,</w:t>
      </w:r>
    </w:p>
    <w:p w14:paraId="2CCF6D0B" w14:textId="77777777" w:rsidR="00E822BD" w:rsidRPr="00E822BD" w:rsidRDefault="00E822BD" w:rsidP="00E822BD">
      <w:pPr>
        <w:spacing w:after="0" w:line="240" w:lineRule="auto"/>
        <w:jc w:val="center"/>
        <w:rPr>
          <w:rFonts w:ascii="Bookman Old Style" w:eastAsia="Times New Roman" w:hAnsi="Bookman Old Style" w:cs="Times New Roman"/>
          <w:color w:val="000000"/>
          <w:kern w:val="0"/>
          <w:sz w:val="32"/>
          <w:szCs w:val="32"/>
          <w14:ligatures w14:val="none"/>
        </w:rPr>
      </w:pPr>
      <w:r w:rsidRPr="00E822BD">
        <w:rPr>
          <w:rFonts w:ascii="Bookman Old Style" w:eastAsia="Times New Roman" w:hAnsi="Bookman Old Style" w:cs="Times New Roman"/>
          <w:color w:val="000000"/>
          <w:kern w:val="0"/>
          <w:sz w:val="32"/>
          <w:szCs w:val="32"/>
          <w14:ligatures w14:val="none"/>
        </w:rPr>
        <w:t>if two of you agree on earth about anything for which they are to pray,</w:t>
      </w:r>
    </w:p>
    <w:p w14:paraId="2C97183D" w14:textId="77777777" w:rsidR="00E822BD" w:rsidRPr="00E822BD" w:rsidRDefault="00E822BD" w:rsidP="00E822BD">
      <w:pPr>
        <w:spacing w:after="0" w:line="240" w:lineRule="auto"/>
        <w:jc w:val="center"/>
        <w:rPr>
          <w:rFonts w:ascii="Bookman Old Style" w:eastAsia="Times New Roman" w:hAnsi="Bookman Old Style" w:cs="Times New Roman"/>
          <w:color w:val="000000"/>
          <w:kern w:val="0"/>
          <w:sz w:val="32"/>
          <w:szCs w:val="32"/>
          <w14:ligatures w14:val="none"/>
        </w:rPr>
      </w:pPr>
      <w:r w:rsidRPr="00E822BD">
        <w:rPr>
          <w:rFonts w:ascii="Bookman Old Style" w:eastAsia="Times New Roman" w:hAnsi="Bookman Old Style" w:cs="Times New Roman"/>
          <w:color w:val="000000"/>
          <w:kern w:val="0"/>
          <w:sz w:val="32"/>
          <w:szCs w:val="32"/>
          <w14:ligatures w14:val="none"/>
        </w:rPr>
        <w:t>it shall be granted to them by my heavenly Father.</w:t>
      </w:r>
    </w:p>
    <w:p w14:paraId="3B899C73"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E822BD">
        <w:rPr>
          <w:rFonts w:ascii="Bookman Old Style" w:eastAsia="Times New Roman" w:hAnsi="Bookman Old Style" w:cs="Times New Roman"/>
          <w:b/>
          <w:bCs/>
          <w:color w:val="000000"/>
          <w:kern w:val="0"/>
          <w:sz w:val="30"/>
          <w:szCs w:val="30"/>
          <w14:ligatures w14:val="none"/>
        </w:rPr>
        <w:t>Reflection:</w:t>
      </w:r>
    </w:p>
    <w:p w14:paraId="2943BBC6"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No one says reconciliation is easy, especially when groups and individuals in the community have been at loggerheads for a long time. If we try to be less confrontational and more guided in prayer, Jesus promises to be with us to bring about reconciliation.</w:t>
      </w:r>
    </w:p>
    <w:p w14:paraId="26876629" w14:textId="43C4D24D" w:rsidR="00E822BD" w:rsidRPr="00E822BD" w:rsidRDefault="00BE1793" w:rsidP="00E822BD">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E822BD">
        <w:rPr>
          <w:rFonts w:ascii="Bookman Old Style" w:eastAsia="Times New Roman" w:hAnsi="Bookman Old Style" w:cs="Times New Roman"/>
          <w:b/>
          <w:bCs/>
          <w:color w:val="000000"/>
          <w:kern w:val="0"/>
          <w:sz w:val="30"/>
          <w:szCs w:val="30"/>
          <w14:ligatures w14:val="none"/>
        </w:rPr>
        <w:t>So,</w:t>
      </w:r>
      <w:r w:rsidR="00E822BD" w:rsidRPr="00E822BD">
        <w:rPr>
          <w:rFonts w:ascii="Bookman Old Style" w:eastAsia="Times New Roman" w:hAnsi="Bookman Old Style" w:cs="Times New Roman"/>
          <w:b/>
          <w:bCs/>
          <w:color w:val="000000"/>
          <w:kern w:val="0"/>
          <w:sz w:val="30"/>
          <w:szCs w:val="30"/>
          <w14:ligatures w14:val="none"/>
        </w:rPr>
        <w:t xml:space="preserve"> we ask ourselves: </w:t>
      </w:r>
    </w:p>
    <w:p w14:paraId="3366F475" w14:textId="77777777" w:rsidR="00E822BD" w:rsidRPr="00E822BD" w:rsidRDefault="00E822BD" w:rsidP="00E822BD">
      <w:pPr>
        <w:numPr>
          <w:ilvl w:val="0"/>
          <w:numId w:val="1"/>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What divisions exist in my parish community?</w:t>
      </w:r>
    </w:p>
    <w:p w14:paraId="0FBD03E0" w14:textId="77777777" w:rsidR="00E822BD" w:rsidRPr="00E822BD" w:rsidRDefault="00E822BD" w:rsidP="00E822BD">
      <w:pPr>
        <w:numPr>
          <w:ilvl w:val="0"/>
          <w:numId w:val="1"/>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How can I be an instrument to help a healing process?</w:t>
      </w:r>
    </w:p>
    <w:p w14:paraId="614A53E8" w14:textId="77777777" w:rsidR="00E822BD" w:rsidRPr="00E822BD" w:rsidRDefault="00E822BD" w:rsidP="00E822BD">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2" w:name="DEATH_ROW"/>
      <w:r w:rsidRPr="00E822BD">
        <w:rPr>
          <w:rFonts w:ascii="Bookman Old Style" w:eastAsia="Times New Roman" w:hAnsi="Bookman Old Style" w:cs="Times New Roman"/>
          <w:b/>
          <w:bCs/>
          <w:color w:val="000000"/>
          <w:kern w:val="0"/>
          <w:sz w:val="36"/>
          <w:szCs w:val="36"/>
          <w14:ligatures w14:val="none"/>
        </w:rPr>
        <w:t>POSTCARDS TO DEATH ROW INMATES</w:t>
      </w:r>
      <w:bookmarkEnd w:id="2"/>
    </w:p>
    <w:p w14:paraId="57E6B3E2"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the inmate responds, you might consider becoming pen pals. </w:t>
      </w:r>
    </w:p>
    <w:p w14:paraId="488FB786"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b/>
          <w:bCs/>
          <w:color w:val="000000"/>
          <w:kern w:val="0"/>
          <w:sz w:val="30"/>
          <w:szCs w:val="30"/>
          <w14:ligatures w14:val="none"/>
        </w:rPr>
        <w:t xml:space="preserve">Please write to: </w:t>
      </w:r>
    </w:p>
    <w:p w14:paraId="4C806207" w14:textId="77777777" w:rsidR="00E822BD" w:rsidRPr="00E822BD" w:rsidRDefault="00E822BD" w:rsidP="00E822BD">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Robbie Locklear #0246186 (On death row since 5/14/1996)</w:t>
      </w:r>
    </w:p>
    <w:p w14:paraId="743D71EB" w14:textId="77777777" w:rsidR="00E822BD" w:rsidRPr="00E822BD" w:rsidRDefault="00E822BD" w:rsidP="00E822BD">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lastRenderedPageBreak/>
        <w:t>Archie Billings #0471315 (5/14/1996)</w:t>
      </w:r>
    </w:p>
    <w:p w14:paraId="74483A3B"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w:t>
      </w:r>
      <w:r w:rsidRPr="00E822BD">
        <w:rPr>
          <w:rFonts w:ascii="Bookman Old Style" w:eastAsia="Times New Roman" w:hAnsi="Bookman Old Style" w:cs="Times New Roman"/>
          <w:b/>
          <w:bCs/>
          <w:i/>
          <w:iCs/>
          <w:color w:val="000000"/>
          <w:kern w:val="0"/>
          <w:sz w:val="30"/>
          <w:szCs w:val="30"/>
          <w14:ligatures w14:val="none"/>
        </w:rPr>
        <w:t>Central Priso</w:t>
      </w:r>
      <w:r w:rsidRPr="00E822BD">
        <w:rPr>
          <w:rFonts w:ascii="Bookman Old Style" w:eastAsia="Times New Roman" w:hAnsi="Bookman Old Style" w:cs="Times New Roman"/>
          <w:color w:val="000000"/>
          <w:kern w:val="0"/>
          <w:sz w:val="30"/>
          <w:szCs w:val="30"/>
          <w14:ligatures w14:val="none"/>
        </w:rPr>
        <w:t>n, P.O. 247 Phoenix, MD 21131</w:t>
      </w:r>
    </w:p>
    <w:p w14:paraId="11EEDF00"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Please note: </w:t>
      </w:r>
      <w:r w:rsidRPr="00E822BD">
        <w:rPr>
          <w:rFonts w:ascii="Bookman Old Style" w:eastAsia="Times New Roman" w:hAnsi="Bookman Old Style" w:cs="Times New Roman"/>
          <w:b/>
          <w:bCs/>
          <w:i/>
          <w:iCs/>
          <w:color w:val="000000"/>
          <w:kern w:val="0"/>
          <w:sz w:val="30"/>
          <w:szCs w:val="30"/>
          <w14:ligatures w14:val="none"/>
        </w:rPr>
        <w:t>Central Prison</w:t>
      </w:r>
      <w:r w:rsidRPr="00E822BD">
        <w:rPr>
          <w:rFonts w:ascii="Bookman Old Style" w:eastAsia="Times New Roman" w:hAnsi="Bookman Old Style" w:cs="Times New Roman"/>
          <w:color w:val="000000"/>
          <w:kern w:val="0"/>
          <w:sz w:val="30"/>
          <w:szCs w:val="30"/>
          <w14:ligatures w14:val="none"/>
        </w:rPr>
        <w:t xml:space="preserve"> is in Raleigh, NC., but for security purposes, mail to inmates is processed through a clearing house at the above address in Maryland.</w:t>
      </w:r>
    </w:p>
    <w:p w14:paraId="13EDB654"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 xml:space="preserve">For more information on the Catholic position on the death penalty go to the Catholic Mobilizing Network: </w:t>
      </w:r>
      <w:hyperlink r:id="rId8" w:tgtFrame="_blank" w:history="1">
        <w:r w:rsidRPr="00E822BD">
          <w:rPr>
            <w:rFonts w:ascii="Bookman Old Style" w:eastAsia="Times New Roman" w:hAnsi="Bookman Old Style" w:cs="Times New Roman"/>
            <w:b/>
            <w:bCs/>
            <w:color w:val="D84E00"/>
            <w:kern w:val="0"/>
            <w:sz w:val="30"/>
            <w:szCs w:val="30"/>
            <w:u w:val="single"/>
            <w14:ligatures w14:val="none"/>
          </w:rPr>
          <w:t>http://catholicsmobilizing.org/resources/cacp/</w:t>
        </w:r>
      </w:hyperlink>
    </w:p>
    <w:p w14:paraId="21787841"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 xml:space="preserve">On this page you can sign "The National Catholic Pledge to End the Death Penalty." Also, check the interfaith page for People of Faith Against the Death Penalty: </w:t>
      </w:r>
      <w:hyperlink r:id="rId9" w:tgtFrame="_blank" w:history="1">
        <w:r w:rsidRPr="00E822BD">
          <w:rPr>
            <w:rFonts w:ascii="Bookman Old Style" w:eastAsia="Times New Roman" w:hAnsi="Bookman Old Style" w:cs="Times New Roman"/>
            <w:b/>
            <w:bCs/>
            <w:color w:val="D84E00"/>
            <w:kern w:val="0"/>
            <w:sz w:val="30"/>
            <w:szCs w:val="30"/>
            <w:u w:val="single"/>
            <w14:ligatures w14:val="none"/>
          </w:rPr>
          <w:t>http://www.pfadp.org/</w:t>
        </w:r>
      </w:hyperlink>
    </w:p>
    <w:p w14:paraId="25AA10E2" w14:textId="77777777" w:rsidR="00E822BD" w:rsidRPr="00E822BD" w:rsidRDefault="00E822BD" w:rsidP="00E822BD">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3" w:name="DONATIONS"/>
      <w:r w:rsidRPr="00E822BD">
        <w:rPr>
          <w:rFonts w:ascii="Bookman Old Style" w:eastAsia="Times New Roman" w:hAnsi="Bookman Old Style" w:cs="Times New Roman"/>
          <w:b/>
          <w:bCs/>
          <w:color w:val="000000"/>
          <w:kern w:val="0"/>
          <w:sz w:val="36"/>
          <w:szCs w:val="36"/>
          <w14:ligatures w14:val="none"/>
        </w:rPr>
        <w:t>DONATIONS</w:t>
      </w:r>
      <w:bookmarkEnd w:id="3"/>
    </w:p>
    <w:p w14:paraId="6D127E59"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b/>
          <w:bCs/>
          <w:color w:val="000000"/>
          <w:kern w:val="0"/>
          <w:sz w:val="30"/>
          <w:szCs w:val="30"/>
          <w14:ligatures w14:val="none"/>
        </w:rPr>
        <w:t>"First Impressions"</w:t>
      </w:r>
      <w:r w:rsidRPr="00E822BD">
        <w:rPr>
          <w:rFonts w:ascii="Bookman Old Style" w:eastAsia="Times New Roman" w:hAnsi="Bookman Old Style" w:cs="Times New Roman"/>
          <w:color w:val="000000"/>
          <w:kern w:val="0"/>
          <w:sz w:val="30"/>
          <w:szCs w:val="30"/>
          <w14:ligatures w14:val="none"/>
        </w:rPr>
        <w:t xml:space="preserve"> is a service to preachers and those wishing to prepare for Sunday worship. It is sponsored by the Dominican Friars. If you would like </w:t>
      </w:r>
      <w:r w:rsidRPr="00E822BD">
        <w:rPr>
          <w:rFonts w:ascii="Bookman Old Style" w:eastAsia="Times New Roman" w:hAnsi="Bookman Old Style" w:cs="Times New Roman"/>
          <w:b/>
          <w:bCs/>
          <w:color w:val="000000"/>
          <w:kern w:val="0"/>
          <w:sz w:val="30"/>
          <w:szCs w:val="30"/>
          <w14:ligatures w14:val="none"/>
        </w:rPr>
        <w:t>"First Impressions"</w:t>
      </w:r>
      <w:r w:rsidRPr="00E822BD">
        <w:rPr>
          <w:rFonts w:ascii="Bookman Old Style" w:eastAsia="Times New Roman" w:hAnsi="Bookman Old Style" w:cs="Times New Roman"/>
          <w:color w:val="000000"/>
          <w:kern w:val="0"/>
          <w:sz w:val="30"/>
          <w:szCs w:val="30"/>
          <w14:ligatures w14:val="none"/>
        </w:rPr>
        <w:t xml:space="preserve"> sent weekly to a friend, send a note to Fr. </w:t>
      </w:r>
      <w:r w:rsidRPr="00E822BD">
        <w:rPr>
          <w:rFonts w:ascii="Bookman Old Style" w:eastAsia="Times New Roman" w:hAnsi="Bookman Old Style" w:cs="Times New Roman"/>
          <w:b/>
          <w:bCs/>
          <w:i/>
          <w:iCs/>
          <w:color w:val="000000"/>
          <w:kern w:val="0"/>
          <w:sz w:val="30"/>
          <w:szCs w:val="30"/>
          <w14:ligatures w14:val="none"/>
        </w:rPr>
        <w:t>John Boll</w:t>
      </w:r>
      <w:r w:rsidRPr="00E822BD">
        <w:rPr>
          <w:rFonts w:ascii="Bookman Old Style" w:eastAsia="Times New Roman" w:hAnsi="Bookman Old Style" w:cs="Times New Roman"/>
          <w:color w:val="000000"/>
          <w:kern w:val="0"/>
          <w:sz w:val="30"/>
          <w:szCs w:val="30"/>
          <w14:ligatures w14:val="none"/>
        </w:rPr>
        <w:t xml:space="preserve">, OP at </w:t>
      </w:r>
      <w:hyperlink r:id="rId10" w:history="1">
        <w:r w:rsidRPr="00E822BD">
          <w:rPr>
            <w:rFonts w:ascii="Bookman Old Style" w:eastAsia="Times New Roman" w:hAnsi="Bookman Old Style" w:cs="Times New Roman"/>
            <w:b/>
            <w:bCs/>
            <w:color w:val="D84E00"/>
            <w:kern w:val="0"/>
            <w:sz w:val="30"/>
            <w:szCs w:val="30"/>
            <w:u w:val="single"/>
            <w14:ligatures w14:val="none"/>
          </w:rPr>
          <w:t>jboll@opsouth.org</w:t>
        </w:r>
      </w:hyperlink>
      <w:r w:rsidRPr="00E822BD">
        <w:rPr>
          <w:rFonts w:ascii="Bookman Old Style" w:eastAsia="Times New Roman" w:hAnsi="Bookman Old Style" w:cs="Times New Roman"/>
          <w:color w:val="000000"/>
          <w:kern w:val="0"/>
          <w:sz w:val="30"/>
          <w:szCs w:val="30"/>
          <w14:ligatures w14:val="none"/>
        </w:rPr>
        <w:t xml:space="preserve">. </w:t>
      </w:r>
    </w:p>
    <w:p w14:paraId="7986030E"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If you would like to support this ministry, please send tax deductible contributions to Fr.</w:t>
      </w:r>
      <w:r w:rsidRPr="00E822BD">
        <w:rPr>
          <w:rFonts w:ascii="Bookman Old Style" w:eastAsia="Times New Roman" w:hAnsi="Bookman Old Style" w:cs="Times New Roman"/>
          <w:b/>
          <w:bCs/>
          <w:i/>
          <w:iCs/>
          <w:color w:val="000000"/>
          <w:kern w:val="0"/>
          <w:sz w:val="30"/>
          <w:szCs w:val="30"/>
          <w14:ligatures w14:val="none"/>
        </w:rPr>
        <w:t xml:space="preserve"> Jude Siciliano</w:t>
      </w:r>
      <w:r w:rsidRPr="00E822BD">
        <w:rPr>
          <w:rFonts w:ascii="Bookman Old Style" w:eastAsia="Times New Roman" w:hAnsi="Bookman Old Style" w:cs="Times New Roman"/>
          <w:color w:val="000000"/>
          <w:kern w:val="0"/>
          <w:sz w:val="30"/>
          <w:szCs w:val="30"/>
          <w14:ligatures w14:val="none"/>
        </w:rPr>
        <w:t>, OP:</w:t>
      </w:r>
    </w:p>
    <w:p w14:paraId="2530317D" w14:textId="77777777" w:rsidR="00E822BD" w:rsidRPr="00E822BD" w:rsidRDefault="00E822BD" w:rsidP="00E822BD">
      <w:pPr>
        <w:spacing w:before="100" w:beforeAutospacing="1" w:after="100" w:afterAutospacing="1" w:line="240" w:lineRule="auto"/>
        <w:jc w:val="center"/>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b/>
          <w:bCs/>
          <w:i/>
          <w:iCs/>
          <w:color w:val="000000"/>
          <w:kern w:val="0"/>
          <w:sz w:val="30"/>
          <w:szCs w:val="30"/>
          <w14:ligatures w14:val="none"/>
        </w:rPr>
        <w:t xml:space="preserve">St. Albert Priory </w:t>
      </w:r>
      <w:r w:rsidRPr="00E822BD">
        <w:rPr>
          <w:rFonts w:ascii="Bookman Old Style" w:eastAsia="Times New Roman" w:hAnsi="Bookman Old Style" w:cs="Times New Roman"/>
          <w:b/>
          <w:bCs/>
          <w:i/>
          <w:iCs/>
          <w:color w:val="000000"/>
          <w:kern w:val="0"/>
          <w:sz w:val="30"/>
          <w:szCs w:val="30"/>
          <w14:ligatures w14:val="none"/>
        </w:rPr>
        <w:br/>
      </w:r>
      <w:r w:rsidRPr="00E822BD">
        <w:rPr>
          <w:rFonts w:ascii="Bookman Old Style" w:eastAsia="Times New Roman" w:hAnsi="Bookman Old Style" w:cs="Times New Roman"/>
          <w:color w:val="000000"/>
          <w:kern w:val="0"/>
          <w:sz w:val="30"/>
          <w:szCs w:val="30"/>
          <w14:ligatures w14:val="none"/>
        </w:rPr>
        <w:t xml:space="preserve">3150 Vince Hagan Drive </w:t>
      </w:r>
      <w:r w:rsidRPr="00E822BD">
        <w:rPr>
          <w:rFonts w:ascii="Bookman Old Style" w:eastAsia="Times New Roman" w:hAnsi="Bookman Old Style" w:cs="Times New Roman"/>
          <w:color w:val="000000"/>
          <w:kern w:val="0"/>
          <w:sz w:val="30"/>
          <w:szCs w:val="30"/>
          <w14:ligatures w14:val="none"/>
        </w:rPr>
        <w:br/>
        <w:t>Irving, Texas 75062-4736</w:t>
      </w:r>
    </w:p>
    <w:p w14:paraId="44E7568F"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E822BD">
        <w:rPr>
          <w:rFonts w:ascii="Bookman Old Style" w:eastAsia="Times New Roman" w:hAnsi="Bookman Old Style" w:cs="Times New Roman"/>
          <w:color w:val="000000"/>
          <w:kern w:val="0"/>
          <w:sz w:val="30"/>
          <w:szCs w:val="30"/>
          <w14:ligatures w14:val="none"/>
        </w:rPr>
        <w:t xml:space="preserve">Make checks payable to: </w:t>
      </w:r>
      <w:r w:rsidRPr="00E822BD">
        <w:rPr>
          <w:rFonts w:ascii="Bookman Old Style" w:eastAsia="Times New Roman" w:hAnsi="Bookman Old Style" w:cs="Times New Roman"/>
          <w:b/>
          <w:bCs/>
          <w:color w:val="000000"/>
          <w:kern w:val="0"/>
          <w:sz w:val="30"/>
          <w:szCs w:val="30"/>
          <w14:ligatures w14:val="none"/>
        </w:rPr>
        <w:t>Dominican Friars</w:t>
      </w:r>
      <w:r w:rsidRPr="00E822BD">
        <w:rPr>
          <w:rFonts w:ascii="Bookman Old Style" w:eastAsia="Times New Roman" w:hAnsi="Bookman Old Style" w:cs="Times New Roman"/>
          <w:color w:val="000000"/>
          <w:kern w:val="0"/>
          <w:sz w:val="30"/>
          <w:szCs w:val="30"/>
          <w14:ligatures w14:val="none"/>
        </w:rPr>
        <w:t xml:space="preserve">. </w:t>
      </w:r>
    </w:p>
    <w:p w14:paraId="79F09718" w14:textId="77777777" w:rsidR="00E822BD" w:rsidRPr="00E822BD" w:rsidRDefault="00E822BD" w:rsidP="00E822BD">
      <w:pPr>
        <w:spacing w:before="100" w:beforeAutospacing="1" w:after="100" w:afterAutospacing="1" w:line="240" w:lineRule="auto"/>
        <w:jc w:val="center"/>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 xml:space="preserve">Or, go to our webpage to make an online donation: </w:t>
      </w:r>
      <w:hyperlink r:id="rId11" w:history="1">
        <w:r w:rsidRPr="00E822BD">
          <w:rPr>
            <w:rFonts w:ascii="Bookman Old Style" w:eastAsia="Times New Roman" w:hAnsi="Bookman Old Style" w:cs="Times New Roman"/>
            <w:b/>
            <w:bCs/>
            <w:color w:val="D84E00"/>
            <w:kern w:val="0"/>
            <w:sz w:val="30"/>
            <w:szCs w:val="30"/>
            <w:u w:val="single"/>
            <w14:ligatures w14:val="none"/>
          </w:rPr>
          <w:t>https://www.PreacherExchange.com/donations.htm</w:t>
        </w:r>
      </w:hyperlink>
    </w:p>
    <w:p w14:paraId="1DE16A2F" w14:textId="77777777" w:rsidR="00E822BD" w:rsidRPr="00E822BD" w:rsidRDefault="00E822BD" w:rsidP="00E822BD">
      <w:pPr>
        <w:spacing w:before="100" w:beforeAutospacing="1" w:after="100" w:afterAutospacing="1" w:line="240" w:lineRule="auto"/>
        <w:jc w:val="center"/>
        <w:rPr>
          <w:rFonts w:ascii="Bookman Old Style" w:eastAsia="Times New Roman" w:hAnsi="Bookman Old Style" w:cs="Times New Roman"/>
          <w:b/>
          <w:bCs/>
          <w:color w:val="000000"/>
          <w:kern w:val="0"/>
          <w:sz w:val="24"/>
          <w:szCs w:val="24"/>
          <w14:ligatures w14:val="none"/>
        </w:rPr>
      </w:pPr>
      <w:bookmarkStart w:id="4" w:name="REFERENCES"/>
      <w:r w:rsidRPr="00E822BD">
        <w:rPr>
          <w:rFonts w:ascii="Bookman Old Style" w:eastAsia="Times New Roman" w:hAnsi="Bookman Old Style" w:cs="Times New Roman"/>
          <w:b/>
          <w:bCs/>
          <w:color w:val="000000"/>
          <w:kern w:val="0"/>
          <w:sz w:val="36"/>
          <w:szCs w:val="36"/>
          <w14:ligatures w14:val="none"/>
        </w:rPr>
        <w:t>REFERENCES</w:t>
      </w:r>
      <w:bookmarkEnd w:id="4"/>
    </w:p>
    <w:p w14:paraId="0D791DD9"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b/>
          <w:bCs/>
          <w:i/>
          <w:iCs/>
          <w:color w:val="000000"/>
          <w:kern w:val="0"/>
          <w:sz w:val="24"/>
          <w:szCs w:val="24"/>
          <w14:ligatures w14:val="none"/>
        </w:rPr>
      </w:pPr>
      <w:r w:rsidRPr="00E822BD">
        <w:rPr>
          <w:rFonts w:ascii="Bookman Old Style" w:eastAsia="Times New Roman" w:hAnsi="Bookman Old Style" w:cs="Times New Roman"/>
          <w:b/>
          <w:bCs/>
          <w:i/>
          <w:iCs/>
          <w:color w:val="000000"/>
          <w:kern w:val="0"/>
          <w:sz w:val="30"/>
          <w:szCs w:val="30"/>
          <w14:ligatures w14:val="none"/>
        </w:rPr>
        <w:lastRenderedPageBreak/>
        <w:t>ORDERING OUR CDs:</w:t>
      </w:r>
    </w:p>
    <w:p w14:paraId="7A7AD17D"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 xml:space="preserve">We have compiled Four CDs for sale: </w:t>
      </w:r>
    </w:p>
    <w:p w14:paraId="54C3A970" w14:textId="77777777" w:rsidR="00E822BD" w:rsidRPr="00E822BD" w:rsidRDefault="00E822BD" w:rsidP="00E822BD">
      <w:pPr>
        <w:numPr>
          <w:ilvl w:val="0"/>
          <w:numId w:val="3"/>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Individual CDs for each Liturgical Year, A, B or C</w:t>
      </w:r>
    </w:p>
    <w:p w14:paraId="7147FF6E" w14:textId="77777777" w:rsidR="00E822BD" w:rsidRPr="00E822BD" w:rsidRDefault="00E822BD" w:rsidP="00E822BD">
      <w:pPr>
        <w:numPr>
          <w:ilvl w:val="0"/>
          <w:numId w:val="3"/>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One combined CD for "Liturgical Years A, B and C.</w:t>
      </w:r>
    </w:p>
    <w:p w14:paraId="721F25AE"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2FF574D4"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You can order the CDs by going to our webpage:</w:t>
      </w:r>
    </w:p>
    <w:p w14:paraId="768FC327" w14:textId="77777777" w:rsidR="00E822BD" w:rsidRPr="00E822BD" w:rsidRDefault="00BE1793"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hyperlink r:id="rId12" w:history="1">
        <w:r w:rsidR="00E822BD" w:rsidRPr="00E822BD">
          <w:rPr>
            <w:rFonts w:ascii="Bookman Old Style" w:eastAsia="Times New Roman" w:hAnsi="Bookman Old Style" w:cs="Times New Roman"/>
            <w:b/>
            <w:bCs/>
            <w:color w:val="D84E00"/>
            <w:kern w:val="0"/>
            <w:sz w:val="30"/>
            <w:szCs w:val="30"/>
            <w:u w:val="single"/>
            <w14:ligatures w14:val="none"/>
          </w:rPr>
          <w:t>https://www.PreacherExchange.com</w:t>
        </w:r>
      </w:hyperlink>
      <w:r w:rsidR="00E822BD" w:rsidRPr="00E822BD">
        <w:rPr>
          <w:rFonts w:ascii="Bookman Old Style" w:eastAsia="Times New Roman" w:hAnsi="Bookman Old Style" w:cs="Times New Roman"/>
          <w:color w:val="000000"/>
          <w:kern w:val="0"/>
          <w:sz w:val="30"/>
          <w:szCs w:val="30"/>
          <w14:ligatures w14:val="none"/>
        </w:rPr>
        <w:t xml:space="preserve"> and clicking on the </w:t>
      </w:r>
      <w:r w:rsidR="00E822BD" w:rsidRPr="00E822BD">
        <w:rPr>
          <w:rFonts w:ascii="Bookman Old Style" w:eastAsia="Times New Roman" w:hAnsi="Bookman Old Style" w:cs="Times New Roman"/>
          <w:b/>
          <w:bCs/>
          <w:color w:val="000000"/>
          <w:kern w:val="0"/>
          <w:sz w:val="30"/>
          <w:szCs w:val="30"/>
          <w14:ligatures w14:val="none"/>
        </w:rPr>
        <w:t>"First Impressions" CD</w:t>
      </w:r>
      <w:r w:rsidR="00E822BD" w:rsidRPr="00E822BD">
        <w:rPr>
          <w:rFonts w:ascii="Bookman Old Style" w:eastAsia="Times New Roman" w:hAnsi="Bookman Old Style" w:cs="Times New Roman"/>
          <w:color w:val="000000"/>
          <w:kern w:val="0"/>
          <w:sz w:val="30"/>
          <w:szCs w:val="30"/>
          <w14:ligatures w14:val="none"/>
        </w:rPr>
        <w:t xml:space="preserve"> link on the left.</w:t>
      </w:r>
    </w:p>
    <w:p w14:paraId="043E9CB8"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i/>
          <w:iCs/>
          <w:color w:val="000000"/>
          <w:kern w:val="0"/>
          <w:sz w:val="24"/>
          <w:szCs w:val="24"/>
          <w14:ligatures w14:val="none"/>
        </w:rPr>
      </w:pPr>
      <w:r w:rsidRPr="00E822BD">
        <w:rPr>
          <w:rFonts w:ascii="Bookman Old Style" w:eastAsia="Times New Roman" w:hAnsi="Bookman Old Style" w:cs="Times New Roman"/>
          <w:b/>
          <w:bCs/>
          <w:i/>
          <w:iCs/>
          <w:color w:val="000000"/>
          <w:kern w:val="0"/>
          <w:sz w:val="30"/>
          <w:szCs w:val="30"/>
          <w14:ligatures w14:val="none"/>
        </w:rPr>
        <w:t>OTHER PUBLICATIONS BY EMAIL:</w:t>
      </w:r>
    </w:p>
    <w:p w14:paraId="710EE188"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 xml:space="preserve">1. "HOMILIAS DOMINICALES" ---These Spanish reflections on the Sunday and daily scriptures are written by Dominican sisters and friars. If you or a friend would like to receive these reflections drop a note to "Fr. </w:t>
      </w:r>
      <w:r w:rsidRPr="00E822BD">
        <w:rPr>
          <w:rFonts w:ascii="Bookman Old Style" w:eastAsia="Times New Roman" w:hAnsi="Bookman Old Style" w:cs="Times New Roman"/>
          <w:b/>
          <w:bCs/>
          <w:i/>
          <w:iCs/>
          <w:color w:val="000000"/>
          <w:kern w:val="0"/>
          <w:sz w:val="30"/>
          <w:szCs w:val="30"/>
          <w14:ligatures w14:val="none"/>
        </w:rPr>
        <w:t>John J. Boll</w:t>
      </w:r>
      <w:r w:rsidRPr="00E822BD">
        <w:rPr>
          <w:rFonts w:ascii="Bookman Old Style" w:eastAsia="Times New Roman" w:hAnsi="Bookman Old Style" w:cs="Times New Roman"/>
          <w:color w:val="000000"/>
          <w:kern w:val="0"/>
          <w:sz w:val="30"/>
          <w:szCs w:val="30"/>
          <w14:ligatures w14:val="none"/>
        </w:rPr>
        <w:t>, OP." &lt;</w:t>
      </w:r>
      <w:hyperlink r:id="rId13" w:history="1">
        <w:r w:rsidRPr="00E822BD">
          <w:rPr>
            <w:rFonts w:ascii="Bookman Old Style" w:eastAsia="Times New Roman" w:hAnsi="Bookman Old Style" w:cs="Times New Roman"/>
            <w:b/>
            <w:bCs/>
            <w:color w:val="D84E00"/>
            <w:kern w:val="0"/>
            <w:sz w:val="30"/>
            <w:szCs w:val="30"/>
            <w:u w:val="single"/>
            <w14:ligatures w14:val="none"/>
          </w:rPr>
          <w:t>preacherexchange@att.net</w:t>
        </w:r>
      </w:hyperlink>
      <w:r w:rsidRPr="00E822BD">
        <w:rPr>
          <w:rFonts w:ascii="Bookman Old Style" w:eastAsia="Times New Roman" w:hAnsi="Bookman Old Style" w:cs="Times New Roman"/>
          <w:color w:val="000000"/>
          <w:kern w:val="0"/>
          <w:sz w:val="30"/>
          <w:szCs w:val="30"/>
          <w14:ligatures w14:val="none"/>
        </w:rPr>
        <w:t xml:space="preserve">&gt; </w:t>
      </w:r>
    </w:p>
    <w:p w14:paraId="62EF226E"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2. "VOLUME 2" is an opportunity for you to hear from the readers of First Impressions. To subscribe or Send your own reflections: Send them to "Fr. John J. Boll, OP." &lt;</w:t>
      </w:r>
      <w:hyperlink r:id="rId14" w:history="1">
        <w:r w:rsidRPr="00E822BD">
          <w:rPr>
            <w:rFonts w:ascii="Bookman Old Style" w:eastAsia="Times New Roman" w:hAnsi="Bookman Old Style" w:cs="Times New Roman"/>
            <w:b/>
            <w:bCs/>
            <w:color w:val="D84E00"/>
            <w:kern w:val="0"/>
            <w:sz w:val="30"/>
            <w:szCs w:val="30"/>
            <w:u w:val="single"/>
            <w14:ligatures w14:val="none"/>
          </w:rPr>
          <w:t xml:space="preserve">preacherexchange@att.net </w:t>
        </w:r>
      </w:hyperlink>
      <w:r w:rsidRPr="00E822BD">
        <w:rPr>
          <w:rFonts w:ascii="Bookman Old Style" w:eastAsia="Times New Roman" w:hAnsi="Bookman Old Style" w:cs="Times New Roman"/>
          <w:color w:val="000000"/>
          <w:kern w:val="0"/>
          <w:sz w:val="30"/>
          <w:szCs w:val="30"/>
          <w14:ligatures w14:val="none"/>
        </w:rPr>
        <w:t>&gt; Your contributions to Volume 2 are welcome.</w:t>
      </w:r>
    </w:p>
    <w:p w14:paraId="0B08B1E7"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b/>
          <w:bCs/>
          <w:i/>
          <w:iCs/>
          <w:color w:val="000000"/>
          <w:kern w:val="0"/>
          <w:sz w:val="30"/>
          <w:szCs w:val="30"/>
          <w14:ligatures w14:val="none"/>
        </w:rPr>
        <w:t>OUR WEBSITE:</w:t>
      </w:r>
      <w:r w:rsidRPr="00E822BD">
        <w:rPr>
          <w:rFonts w:ascii="Bookman Old Style" w:eastAsia="Times New Roman" w:hAnsi="Bookman Old Style" w:cs="Times New Roman"/>
          <w:i/>
          <w:iCs/>
          <w:color w:val="000000"/>
          <w:kern w:val="0"/>
          <w:sz w:val="30"/>
          <w:szCs w:val="30"/>
          <w14:ligatures w14:val="none"/>
        </w:rPr>
        <w:t xml:space="preserve"> </w:t>
      </w:r>
      <w:hyperlink r:id="rId15" w:history="1">
        <w:r w:rsidRPr="00E822BD">
          <w:rPr>
            <w:rFonts w:ascii="Bookman Old Style" w:eastAsia="Times New Roman" w:hAnsi="Bookman Old Style" w:cs="Times New Roman"/>
            <w:b/>
            <w:bCs/>
            <w:color w:val="D84E00"/>
            <w:kern w:val="0"/>
            <w:sz w:val="30"/>
            <w:szCs w:val="30"/>
            <w:u w:val="single"/>
            <w14:ligatures w14:val="none"/>
          </w:rPr>
          <w:t>https://www.preacherexchange.com</w:t>
        </w:r>
      </w:hyperlink>
      <w:r w:rsidRPr="00E822BD">
        <w:rPr>
          <w:rFonts w:ascii="Bookman Old Style" w:eastAsia="Times New Roman" w:hAnsi="Bookman Old Style" w:cs="Times New Roman"/>
          <w:color w:val="000000"/>
          <w:kern w:val="0"/>
          <w:sz w:val="30"/>
          <w:szCs w:val="30"/>
          <w14:ligatures w14:val="none"/>
        </w:rPr>
        <w:t xml:space="preserve"> </w:t>
      </w:r>
    </w:p>
    <w:p w14:paraId="679D9985"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E822BD">
        <w:rPr>
          <w:rFonts w:ascii="Bookman Old Style" w:eastAsia="Times New Roman" w:hAnsi="Bookman Old Style" w:cs="Times New Roman"/>
          <w:color w:val="000000"/>
          <w:kern w:val="0"/>
          <w:sz w:val="30"/>
          <w:szCs w:val="30"/>
          <w14:ligatures w14:val="none"/>
        </w:rPr>
        <w:t xml:space="preserve">Where you will find Preachers Exchange, which includes </w:t>
      </w:r>
      <w:r w:rsidRPr="00E822BD">
        <w:rPr>
          <w:rFonts w:ascii="Bookman Old Style" w:eastAsia="Times New Roman" w:hAnsi="Bookman Old Style" w:cs="Times New Roman"/>
          <w:b/>
          <w:bCs/>
          <w:color w:val="000000"/>
          <w:kern w:val="0"/>
          <w:sz w:val="30"/>
          <w:szCs w:val="30"/>
          <w14:ligatures w14:val="none"/>
        </w:rPr>
        <w:t>"First Impressions,"</w:t>
      </w:r>
      <w:r w:rsidRPr="00E822BD">
        <w:rPr>
          <w:rFonts w:ascii="Bookman Old Style" w:eastAsia="Times New Roman" w:hAnsi="Bookman Old Style" w:cs="Times New Roman"/>
          <w:color w:val="000000"/>
          <w:kern w:val="0"/>
          <w:sz w:val="30"/>
          <w:szCs w:val="30"/>
          <w14:ligatures w14:val="none"/>
        </w:rPr>
        <w:t xml:space="preserve"> "Homilias Dominicales," and "Volume 2" as well as articles, book reviews, daily homilies and other material pertinent to preaching and Scripture reflection.</w:t>
      </w:r>
    </w:p>
    <w:p w14:paraId="241782C5"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i/>
          <w:iCs/>
          <w:color w:val="000000"/>
          <w:kern w:val="0"/>
          <w:sz w:val="24"/>
          <w:szCs w:val="24"/>
          <w14:ligatures w14:val="none"/>
        </w:rPr>
      </w:pPr>
      <w:r w:rsidRPr="00E822BD">
        <w:rPr>
          <w:rFonts w:ascii="Bookman Old Style" w:eastAsia="Times New Roman" w:hAnsi="Bookman Old Style" w:cs="Times New Roman"/>
          <w:b/>
          <w:bCs/>
          <w:i/>
          <w:iCs/>
          <w:color w:val="000000"/>
          <w:kern w:val="0"/>
          <w:sz w:val="30"/>
          <w:szCs w:val="30"/>
          <w14:ligatures w14:val="none"/>
        </w:rPr>
        <w:lastRenderedPageBreak/>
        <w:t>FOR EMAIL HELP OR TO UNSUBSCRIBE, SUBSCRIBE, OR CHANGE:</w:t>
      </w:r>
    </w:p>
    <w:p w14:paraId="35009848" w14:textId="77777777" w:rsidR="00E822BD" w:rsidRPr="00E822BD" w:rsidRDefault="00E822BD" w:rsidP="00E822BD">
      <w:pPr>
        <w:spacing w:before="100" w:beforeAutospacing="1" w:after="100" w:afterAutospacing="1" w:line="240" w:lineRule="auto"/>
        <w:rPr>
          <w:rFonts w:ascii="Bookman Old Style" w:eastAsia="Times New Roman" w:hAnsi="Bookman Old Style" w:cs="Times New Roman"/>
          <w:i/>
          <w:iCs/>
          <w:color w:val="000000"/>
          <w:kern w:val="0"/>
          <w:sz w:val="24"/>
          <w:szCs w:val="24"/>
          <w14:ligatures w14:val="none"/>
        </w:rPr>
      </w:pPr>
      <w:r w:rsidRPr="00E822BD">
        <w:rPr>
          <w:rFonts w:ascii="Bookman Old Style" w:eastAsia="Times New Roman" w:hAnsi="Bookman Old Style" w:cs="Times New Roman"/>
          <w:i/>
          <w:iCs/>
          <w:color w:val="000000"/>
          <w:kern w:val="0"/>
          <w:sz w:val="30"/>
          <w:szCs w:val="30"/>
          <w14:ligatures w14:val="none"/>
        </w:rPr>
        <w:t xml:space="preserve">Email "Fr. </w:t>
      </w:r>
      <w:r w:rsidRPr="00E822BD">
        <w:rPr>
          <w:rFonts w:ascii="Bookman Old Style" w:eastAsia="Times New Roman" w:hAnsi="Bookman Old Style" w:cs="Times New Roman"/>
          <w:b/>
          <w:bCs/>
          <w:color w:val="000000"/>
          <w:kern w:val="0"/>
          <w:sz w:val="30"/>
          <w:szCs w:val="30"/>
          <w14:ligatures w14:val="none"/>
        </w:rPr>
        <w:t>John J. Boll</w:t>
      </w:r>
      <w:r w:rsidRPr="00E822BD">
        <w:rPr>
          <w:rFonts w:ascii="Bookman Old Style" w:eastAsia="Times New Roman" w:hAnsi="Bookman Old Style" w:cs="Times New Roman"/>
          <w:i/>
          <w:iCs/>
          <w:color w:val="000000"/>
          <w:kern w:val="0"/>
          <w:sz w:val="30"/>
          <w:szCs w:val="30"/>
          <w14:ligatures w14:val="none"/>
        </w:rPr>
        <w:t>, OP." &lt;</w:t>
      </w:r>
      <w:hyperlink r:id="rId16" w:history="1">
        <w:r w:rsidRPr="00E822BD">
          <w:rPr>
            <w:rFonts w:ascii="Bookman Old Style" w:eastAsia="Times New Roman" w:hAnsi="Bookman Old Style" w:cs="Times New Roman"/>
            <w:b/>
            <w:bCs/>
            <w:i/>
            <w:iCs/>
            <w:color w:val="D84E00"/>
            <w:kern w:val="0"/>
            <w:sz w:val="30"/>
            <w:szCs w:val="30"/>
            <w:u w:val="single"/>
            <w14:ligatures w14:val="none"/>
          </w:rPr>
          <w:t>preacherexchange@att.net</w:t>
        </w:r>
      </w:hyperlink>
      <w:r w:rsidRPr="00E822BD">
        <w:rPr>
          <w:rFonts w:ascii="Bookman Old Style" w:eastAsia="Times New Roman" w:hAnsi="Bookman Old Style" w:cs="Times New Roman"/>
          <w:i/>
          <w:iCs/>
          <w:color w:val="000000"/>
          <w:kern w:val="0"/>
          <w:sz w:val="30"/>
          <w:szCs w:val="30"/>
          <w14:ligatures w14:val="none"/>
        </w:rPr>
        <w:t xml:space="preserve">&gt; </w:t>
      </w:r>
    </w:p>
    <w:p w14:paraId="7EA4B719" w14:textId="77777777" w:rsidR="00984B43" w:rsidRDefault="00984B43"/>
    <w:sectPr w:rsidR="00984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9pt" o:bullet="t">
        <v:imagedata r:id="rId1" o:title="bull1_spring"/>
      </v:shape>
    </w:pict>
  </w:numPicBullet>
  <w:numPicBullet w:numPicBulletId="1">
    <w:pict>
      <v:shape id="_x0000_i1027" type="#_x0000_t75" style="width:6pt;height:9pt" o:bullet="t">
        <v:imagedata r:id="rId2" o:title="bull2_spring"/>
      </v:shape>
    </w:pict>
  </w:numPicBullet>
  <w:numPicBullet w:numPicBulletId="2">
    <w:pict>
      <v:shape id="_x0000_i1028" type="#_x0000_t75" style="width:6pt;height:9pt" o:bullet="t">
        <v:imagedata r:id="rId3" o:title="bull3_spring"/>
      </v:shape>
    </w:pict>
  </w:numPicBullet>
  <w:abstractNum w:abstractNumId="0" w15:restartNumberingAfterBreak="0">
    <w:nsid w:val="2D8A49C7"/>
    <w:multiLevelType w:val="multilevel"/>
    <w:tmpl w:val="3A52DE7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75C4D"/>
    <w:multiLevelType w:val="multilevel"/>
    <w:tmpl w:val="6C9C2E7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65828"/>
    <w:multiLevelType w:val="multilevel"/>
    <w:tmpl w:val="838C37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113477">
    <w:abstractNumId w:val="1"/>
  </w:num>
  <w:num w:numId="2" w16cid:durableId="241724185">
    <w:abstractNumId w:val="2"/>
  </w:num>
  <w:num w:numId="3" w16cid:durableId="155997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E1"/>
    <w:rsid w:val="001101E1"/>
    <w:rsid w:val="00165092"/>
    <w:rsid w:val="002002ED"/>
    <w:rsid w:val="003D4926"/>
    <w:rsid w:val="005C63E1"/>
    <w:rsid w:val="006435AF"/>
    <w:rsid w:val="00735072"/>
    <w:rsid w:val="00894AD5"/>
    <w:rsid w:val="00984B43"/>
    <w:rsid w:val="00BE1793"/>
    <w:rsid w:val="00CD3AA8"/>
    <w:rsid w:val="00E822BD"/>
    <w:rsid w:val="00FB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80D6CD"/>
  <w15:chartTrackingRefBased/>
  <w15:docId w15:val="{F31EEE7E-D67E-4A38-8281-7665BC7B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22BD"/>
    <w:rPr>
      <w:color w:val="D84E00"/>
      <w:u w:val="single"/>
    </w:rPr>
  </w:style>
  <w:style w:type="paragraph" w:styleId="NormalWeb">
    <w:name w:val="Normal (Web)"/>
    <w:basedOn w:val="Normal"/>
    <w:uiPriority w:val="99"/>
    <w:semiHidden/>
    <w:unhideWhenUsed/>
    <w:rsid w:val="00E822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82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smobilizing.org/resources/cacp/" TargetMode="External"/><Relationship Id="rId13" Type="http://schemas.openxmlformats.org/officeDocument/2006/relationships/hyperlink" Target="mailto:preacherexchange@att.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cialconcern@hnojnc.org" TargetMode="External"/><Relationship Id="rId12" Type="http://schemas.openxmlformats.org/officeDocument/2006/relationships/hyperlink" Target="https://www.PreacherExchang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eacherexchange@att.net" TargetMode="External"/><Relationship Id="rId1" Type="http://schemas.openxmlformats.org/officeDocument/2006/relationships/numbering" Target="numbering.xml"/><Relationship Id="rId6" Type="http://schemas.openxmlformats.org/officeDocument/2006/relationships/hyperlink" Target="https://bible.usccb.org/bible/readings/091023.cfm" TargetMode="External"/><Relationship Id="rId11" Type="http://schemas.openxmlformats.org/officeDocument/2006/relationships/hyperlink" Target="https://www.PreacherExchange.com/donations.htm" TargetMode="External"/><Relationship Id="rId5" Type="http://schemas.openxmlformats.org/officeDocument/2006/relationships/hyperlink" Target="https://bible.usccb.org/bible/readings/091023.cfm" TargetMode="External"/><Relationship Id="rId15" Type="http://schemas.openxmlformats.org/officeDocument/2006/relationships/hyperlink" Target="https://www.preacherexchange.com" TargetMode="External"/><Relationship Id="rId10" Type="http://schemas.openxmlformats.org/officeDocument/2006/relationships/hyperlink" Target="mailto:jboll@opsouth.org" TargetMode="External"/><Relationship Id="rId4" Type="http://schemas.openxmlformats.org/officeDocument/2006/relationships/webSettings" Target="webSettings.xml"/><Relationship Id="rId9" Type="http://schemas.openxmlformats.org/officeDocument/2006/relationships/hyperlink" Target="http://www.pfadp.org/" TargetMode="External"/><Relationship Id="rId14" Type="http://schemas.openxmlformats.org/officeDocument/2006/relationships/hyperlink" Target="mailto:preacherexchange@att.ne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2067</Words>
  <Characters>11788</Characters>
  <Application>Microsoft Office Word</Application>
  <DocSecurity>0</DocSecurity>
  <Lines>98</Lines>
  <Paragraphs>27</Paragraphs>
  <ScaleCrop>false</ScaleCrop>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3</cp:revision>
  <dcterms:created xsi:type="dcterms:W3CDTF">2023-08-14T22:07:00Z</dcterms:created>
  <dcterms:modified xsi:type="dcterms:W3CDTF">2023-08-14T23:00:00Z</dcterms:modified>
</cp:coreProperties>
</file>